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4" w:rsidRDefault="00282CD4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B6DEA" w:rsidRDefault="00FB6DEA" w:rsidP="00FB6DEA">
      <w:pPr>
        <w:jc w:val="center"/>
        <w:rPr>
          <w:b/>
          <w:sz w:val="24"/>
          <w:szCs w:val="24"/>
        </w:rPr>
      </w:pPr>
    </w:p>
    <w:p w:rsidR="00FB6DEA" w:rsidRDefault="002D6164" w:rsidP="00FB6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18D8">
        <w:rPr>
          <w:rFonts w:ascii="Times New Roman" w:hAnsi="Times New Roman" w:cs="Times New Roman"/>
          <w:b/>
          <w:sz w:val="24"/>
          <w:szCs w:val="24"/>
        </w:rPr>
        <w:t>6 декабря</w:t>
      </w:r>
      <w:r w:rsidR="00FB6D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18D8">
        <w:rPr>
          <w:rFonts w:ascii="Times New Roman" w:hAnsi="Times New Roman" w:cs="Times New Roman"/>
          <w:b/>
          <w:sz w:val="24"/>
          <w:szCs w:val="24"/>
        </w:rPr>
        <w:t>9</w:t>
      </w:r>
      <w:r w:rsidR="00FB6DEA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-7 человек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282C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392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2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8D8">
        <w:rPr>
          <w:rFonts w:ascii="Times New Roman" w:hAnsi="Times New Roman" w:cs="Times New Roman"/>
          <w:sz w:val="24"/>
          <w:szCs w:val="24"/>
        </w:rPr>
        <w:t xml:space="preserve">О мерах по предупреждению коррупции, принимаемых в подведомственном администрации МО </w:t>
      </w:r>
      <w:proofErr w:type="spellStart"/>
      <w:r w:rsidR="006218D8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6218D8">
        <w:rPr>
          <w:rFonts w:ascii="Times New Roman" w:hAnsi="Times New Roman" w:cs="Times New Roman"/>
          <w:sz w:val="24"/>
          <w:szCs w:val="24"/>
        </w:rPr>
        <w:t xml:space="preserve"> городское поселение казенном учреждении – МКУ «УЖКХ ТО».</w:t>
      </w:r>
    </w:p>
    <w:p w:rsidR="00FB6DEA" w:rsidRDefault="00D40392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FB6DEA">
        <w:rPr>
          <w:rFonts w:ascii="Times New Roman" w:hAnsi="Times New Roman" w:cs="Times New Roman"/>
          <w:sz w:val="24"/>
          <w:szCs w:val="24"/>
        </w:rPr>
        <w:t xml:space="preserve">О </w:t>
      </w:r>
      <w:r w:rsidR="006218D8">
        <w:rPr>
          <w:rFonts w:ascii="Times New Roman" w:hAnsi="Times New Roman" w:cs="Times New Roman"/>
          <w:sz w:val="24"/>
          <w:szCs w:val="24"/>
        </w:rPr>
        <w:t xml:space="preserve">результатах антикоррупционной экспертизы </w:t>
      </w:r>
      <w:r w:rsidR="00FB6DEA">
        <w:rPr>
          <w:rFonts w:ascii="Times New Roman" w:hAnsi="Times New Roman" w:cs="Times New Roman"/>
          <w:sz w:val="24"/>
          <w:szCs w:val="24"/>
        </w:rPr>
        <w:t xml:space="preserve">в  администрации МО </w:t>
      </w:r>
      <w:proofErr w:type="spellStart"/>
      <w:r w:rsidR="00FB6DEA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FB6D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6218D8">
        <w:rPr>
          <w:rFonts w:ascii="Times New Roman" w:hAnsi="Times New Roman" w:cs="Times New Roman"/>
          <w:sz w:val="24"/>
          <w:szCs w:val="24"/>
        </w:rPr>
        <w:t>за 2019 год</w:t>
      </w:r>
      <w:r w:rsidR="00FB6DEA">
        <w:rPr>
          <w:rFonts w:ascii="Times New Roman" w:hAnsi="Times New Roman" w:cs="Times New Roman"/>
          <w:sz w:val="24"/>
          <w:szCs w:val="24"/>
        </w:rPr>
        <w:t>.</w:t>
      </w:r>
    </w:p>
    <w:p w:rsidR="00FB6DEA" w:rsidRPr="00D40392" w:rsidRDefault="00FB6DEA" w:rsidP="00FB6DE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218D8" w:rsidRDefault="00FB6DEA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ПЕРВОМУ вопросу повестки дня слушали </w:t>
      </w:r>
      <w:r w:rsidR="006218D8">
        <w:rPr>
          <w:rFonts w:ascii="Times New Roman" w:hAnsi="Times New Roman" w:cs="Times New Roman"/>
          <w:sz w:val="24"/>
          <w:szCs w:val="24"/>
        </w:rPr>
        <w:t xml:space="preserve">информационный доклад </w:t>
      </w:r>
      <w:proofErr w:type="spellStart"/>
      <w:r w:rsidR="006218D8">
        <w:rPr>
          <w:rFonts w:ascii="Times New Roman" w:hAnsi="Times New Roman" w:cs="Times New Roman"/>
          <w:sz w:val="24"/>
          <w:szCs w:val="24"/>
        </w:rPr>
        <w:t>Полонейчика</w:t>
      </w:r>
      <w:proofErr w:type="spellEnd"/>
      <w:r w:rsidR="006218D8">
        <w:rPr>
          <w:rFonts w:ascii="Times New Roman" w:hAnsi="Times New Roman" w:cs="Times New Roman"/>
          <w:sz w:val="24"/>
          <w:szCs w:val="24"/>
        </w:rPr>
        <w:t xml:space="preserve"> В.Г. - главного специалиста по работе с территориями МКУ «УЖКХ ТО», который пояснил,  какие меры, в соответствии с действующим законодательством, принимаются в МКУ «УЖКХ ТО» по предупреждению коррупции. Создана комиссия по  противодействию коррупции в количестве 6 человек. Утверждено Положение о комиссии противодействию коррупции и назначении ответственного лица за работу по противодействию коррупции; утвержден план мероприятий; в соответствие с планом мероприятий проводятся заседания комиссии по противодействию коррупции.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обсуждения информационного доклада и обмена мнениями принято РЕШЕНИЕ: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Принять к сведению информационный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Полонейчика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В.Г.– главного специалиста по работе с территориями МКУ «УЖКХ ТО».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Руководствуясь Федеральным законом от 25.12.2008 № 273-ФЗ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 продолжить  осуществление  мероприятий,   направленных на формирование негативного отношения к коррупционным правонарушениям.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Срок: постоянно.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Полонейчик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главный специалист по работе с территориями МКУ «УЖКХ ТО».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принято единогласно.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слушали информационный доклад Е.В. Добровой – ведущего специалиста-юрисконсульта администрации, которая пояснила, что 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согласно ст. 3 Федерального закона от 17 января 2009 года № 172-ФЗ «Об антикоррупционной экспертизе нормативных правовых актов и проектов нормативных правовых актов» согласно методике, утвержденной постановлением Правительства Российской Федерации от 26 февраля 2010 года № 96 «Об антикоррупционной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 (Приложение 1) в порядке, установленном постановлением администрации,  проводилась  ведущим специалистом-юрисконсультом администрации антикоррупционная экспертиза муниципальных нормативных правовых актов и их проектов, затрагивающих права, свободы, и обязанности человека и гражданина или устанавливающие правовой статус организации. За истекший период 2019 года было проведено 116 таких экспертиз.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r w:rsidR="002D017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них не выявлено.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обсуждения информационного доклада и обмана мнениями принято РЕШЕНИЕ: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Принять к сведению информационный доклад главного специалиста-юрисконсульта администрации Добровой Е.В.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Руководствуясь ст. 3 Федерального закона от 17 января 2009 года № 172-ФЗ «Об антикоррупционной экспертизе нормативных правовых актов и проектов нормативных правовых актов»  продолжить  осуществление  мероприятий,   направленных  на   устранение коррупциогенных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 правовых актов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Срок: постоянно.</w:t>
      </w:r>
    </w:p>
    <w:p w:rsidR="006218D8" w:rsidRDefault="006218D8" w:rsidP="00621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6DEA" w:rsidRDefault="006218D8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                                              </w:t>
      </w:r>
      <w:r w:rsidR="002715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И.Э. Добровольский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</w:t>
      </w:r>
      <w:r w:rsidR="002715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Н.В. Журавлева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B6DEA" w:rsidSect="000159C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DEA"/>
    <w:rsid w:val="000159C3"/>
    <w:rsid w:val="00046A04"/>
    <w:rsid w:val="000841D8"/>
    <w:rsid w:val="002143D3"/>
    <w:rsid w:val="002715EE"/>
    <w:rsid w:val="00282CD4"/>
    <w:rsid w:val="002D0178"/>
    <w:rsid w:val="002D6164"/>
    <w:rsid w:val="0036733F"/>
    <w:rsid w:val="00507F32"/>
    <w:rsid w:val="005519E1"/>
    <w:rsid w:val="00554411"/>
    <w:rsid w:val="006218D8"/>
    <w:rsid w:val="006C7667"/>
    <w:rsid w:val="007E424D"/>
    <w:rsid w:val="009605D5"/>
    <w:rsid w:val="00965B47"/>
    <w:rsid w:val="00AE30BD"/>
    <w:rsid w:val="00C368FB"/>
    <w:rsid w:val="00D40392"/>
    <w:rsid w:val="00D94FD2"/>
    <w:rsid w:val="00E44835"/>
    <w:rsid w:val="00E92063"/>
    <w:rsid w:val="00EB3309"/>
    <w:rsid w:val="00FB6DE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27AC-2E04-4F69-8D11-9759FB30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Sony</cp:lastModifiedBy>
  <cp:revision>15</cp:revision>
  <cp:lastPrinted>2020-01-29T14:43:00Z</cp:lastPrinted>
  <dcterms:created xsi:type="dcterms:W3CDTF">2015-07-06T14:10:00Z</dcterms:created>
  <dcterms:modified xsi:type="dcterms:W3CDTF">2020-01-31T11:46:00Z</dcterms:modified>
</cp:coreProperties>
</file>